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0A" w:rsidRDefault="00702C9E">
      <w:pPr>
        <w:pStyle w:val="BodyText"/>
        <w:ind w:left="4577"/>
        <w:rPr>
          <w:rFonts w:ascii="Times New Roman"/>
          <w:sz w:val="20"/>
        </w:rPr>
      </w:pPr>
      <w:r>
        <w:pict>
          <v:group id="_x0000_s1026" style="position:absolute;left:0;text-align:left;margin-left:16.7pt;margin-top:89.05pt;width:561.85pt;height:710.8pt;z-index:-251658240;mso-position-horizontal-relative:page;mso-position-vertical-relative:page" coordorigin="334,1781" coordsize="11237,14216">
            <v:shape id="_x0000_s1028" style="position:absolute;left:1869;top:2613;width:9345;height:4994" coordorigin="1870,2614" coordsize="9345,4994" o:spt="100" adj="0,,0" path="m1879,2614r9335,m1879,2903r9335,m1879,3193r9335,m1879,3483r9335,m1879,3975r9336,m1879,4264r9336,m1879,4554r9336,m1879,4844r9336,m1870,5356r9335,m1870,5646r9335,m1870,5936r9335,m1870,6225r9335,m1870,6738r9335,m1870,7028r9335,m1870,7317r9335,m1870,7607r9335,e" filled="f" strokecolor="#333" strokeweight=".5pt">
              <v:stroke joinstyle="round"/>
              <v:formulas/>
              <v:path arrowok="t" o:connecttype="segments"/>
            </v:shape>
            <v:rect id="_x0000_s1027" style="position:absolute;left:354;top:1800;width:11197;height:14176" filled="f" strokecolor="#333" strokeweight=".70547mm"/>
            <w10:wrap anchorx="page" anchory="page"/>
          </v:group>
        </w:pict>
      </w:r>
      <w:r>
        <w:rPr>
          <w:rFonts w:ascii="Times New Roman"/>
          <w:noProof/>
          <w:sz w:val="20"/>
        </w:rPr>
        <w:drawing>
          <wp:inline distT="0" distB="0" distL="0" distR="0">
            <wp:extent cx="1237199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19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90A" w:rsidRDefault="0005790A">
      <w:pPr>
        <w:pStyle w:val="BodyText"/>
        <w:rPr>
          <w:rFonts w:ascii="Times New Roman"/>
          <w:sz w:val="20"/>
        </w:rPr>
      </w:pPr>
    </w:p>
    <w:p w:rsidR="0005790A" w:rsidRDefault="00702C9E">
      <w:pPr>
        <w:pStyle w:val="Title"/>
      </w:pPr>
      <w:bookmarkStart w:id="0" w:name="Page_6"/>
      <w:bookmarkEnd w:id="0"/>
      <w:r>
        <w:rPr>
          <w:color w:val="333333"/>
          <w:w w:val="65"/>
        </w:rPr>
        <w:t>CREATE YOUR BUCKET LIST</w:t>
      </w:r>
    </w:p>
    <w:p w:rsidR="0005790A" w:rsidRDefault="00702C9E">
      <w:pPr>
        <w:pStyle w:val="BodyText"/>
        <w:spacing w:before="67"/>
        <w:ind w:left="381"/>
      </w:pPr>
      <w:r>
        <w:rPr>
          <w:color w:val="333333"/>
          <w:w w:val="75"/>
        </w:rPr>
        <w:t>3-5</w:t>
      </w:r>
      <w:r>
        <w:rPr>
          <w:color w:val="333333"/>
          <w:spacing w:val="8"/>
          <w:w w:val="75"/>
        </w:rPr>
        <w:t xml:space="preserve"> </w:t>
      </w:r>
      <w:r>
        <w:rPr>
          <w:color w:val="333333"/>
          <w:w w:val="75"/>
        </w:rPr>
        <w:t>y</w:t>
      </w:r>
      <w:bookmarkStart w:id="1" w:name="_GoBack"/>
      <w:bookmarkEnd w:id="1"/>
      <w:r>
        <w:rPr>
          <w:color w:val="333333"/>
          <w:w w:val="75"/>
        </w:rPr>
        <w:t>ears</w:t>
      </w: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spacing w:before="10"/>
        <w:rPr>
          <w:sz w:val="28"/>
        </w:rPr>
      </w:pPr>
    </w:p>
    <w:p w:rsidR="0005790A" w:rsidRDefault="00702C9E">
      <w:pPr>
        <w:spacing w:before="91"/>
        <w:ind w:left="381"/>
        <w:rPr>
          <w:sz w:val="21"/>
        </w:rPr>
      </w:pPr>
      <w:r>
        <w:rPr>
          <w:color w:val="333333"/>
          <w:w w:val="75"/>
          <w:sz w:val="21"/>
        </w:rPr>
        <w:t>5-10</w:t>
      </w:r>
      <w:r>
        <w:rPr>
          <w:color w:val="333333"/>
          <w:spacing w:val="5"/>
          <w:w w:val="75"/>
          <w:sz w:val="21"/>
        </w:rPr>
        <w:t xml:space="preserve"> </w:t>
      </w:r>
      <w:r>
        <w:rPr>
          <w:color w:val="333333"/>
          <w:w w:val="75"/>
          <w:sz w:val="21"/>
        </w:rPr>
        <w:t>years</w:t>
      </w: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spacing w:before="11"/>
        <w:rPr>
          <w:sz w:val="28"/>
        </w:rPr>
      </w:pPr>
    </w:p>
    <w:p w:rsidR="0005790A" w:rsidRDefault="00702C9E">
      <w:pPr>
        <w:pStyle w:val="BodyText"/>
        <w:spacing w:before="89"/>
        <w:ind w:left="373"/>
      </w:pPr>
      <w:r>
        <w:rPr>
          <w:color w:val="333333"/>
          <w:w w:val="85"/>
        </w:rPr>
        <w:t>10-25 years</w:t>
      </w: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spacing w:before="5"/>
        <w:rPr>
          <w:sz w:val="28"/>
        </w:rPr>
      </w:pPr>
    </w:p>
    <w:p w:rsidR="0005790A" w:rsidRDefault="00702C9E">
      <w:pPr>
        <w:pStyle w:val="BodyText"/>
        <w:spacing w:before="89"/>
        <w:ind w:left="379"/>
      </w:pPr>
      <w:r>
        <w:rPr>
          <w:color w:val="333333"/>
          <w:w w:val="85"/>
        </w:rPr>
        <w:t>25+ years</w:t>
      </w: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rPr>
          <w:sz w:val="20"/>
        </w:rPr>
      </w:pPr>
    </w:p>
    <w:p w:rsidR="0005790A" w:rsidRDefault="0005790A">
      <w:pPr>
        <w:pStyle w:val="BodyText"/>
        <w:spacing w:before="1"/>
        <w:rPr>
          <w:sz w:val="16"/>
        </w:rPr>
      </w:pPr>
    </w:p>
    <w:tbl>
      <w:tblPr>
        <w:tblW w:w="0" w:type="auto"/>
        <w:tblInd w:w="13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3648"/>
        <w:gridCol w:w="2100"/>
        <w:gridCol w:w="2100"/>
        <w:gridCol w:w="2073"/>
      </w:tblGrid>
      <w:tr w:rsidR="0005790A">
        <w:trPr>
          <w:trHeight w:val="763"/>
        </w:trPr>
        <w:tc>
          <w:tcPr>
            <w:tcW w:w="933" w:type="dxa"/>
            <w:tcBorders>
              <w:top w:val="nil"/>
              <w:left w:val="nil"/>
              <w:right w:val="single" w:sz="24" w:space="0" w:color="FFFFFF"/>
            </w:tcBorders>
            <w:shd w:val="clear" w:color="auto" w:fill="C61F25"/>
          </w:tcPr>
          <w:p w:rsidR="0005790A" w:rsidRDefault="00702C9E">
            <w:pPr>
              <w:pStyle w:val="TableParagraph"/>
              <w:spacing w:before="206"/>
              <w:ind w:left="68" w:right="68"/>
              <w:jc w:val="center"/>
              <w:rPr>
                <w:sz w:val="30"/>
              </w:rPr>
            </w:pPr>
            <w:r>
              <w:rPr>
                <w:color w:val="FFFFFF"/>
                <w:w w:val="65"/>
                <w:sz w:val="30"/>
              </w:rPr>
              <w:t>SR. NO.</w:t>
            </w:r>
          </w:p>
        </w:tc>
        <w:tc>
          <w:tcPr>
            <w:tcW w:w="3648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C61F25"/>
          </w:tcPr>
          <w:p w:rsidR="0005790A" w:rsidRDefault="00702C9E">
            <w:pPr>
              <w:pStyle w:val="TableParagraph"/>
              <w:spacing w:before="11" w:line="360" w:lineRule="atLeast"/>
              <w:ind w:left="978" w:right="603" w:hanging="334"/>
              <w:rPr>
                <w:sz w:val="30"/>
              </w:rPr>
            </w:pPr>
            <w:r>
              <w:rPr>
                <w:color w:val="FFFFFF"/>
                <w:w w:val="60"/>
                <w:sz w:val="30"/>
              </w:rPr>
              <w:t xml:space="preserve">EXPENSES FOR MY GOAL/ </w:t>
            </w:r>
            <w:r>
              <w:rPr>
                <w:color w:val="FFFFFF"/>
                <w:w w:val="65"/>
                <w:sz w:val="30"/>
              </w:rPr>
              <w:t>RESPONSIBILITIES</w:t>
            </w:r>
          </w:p>
        </w:tc>
        <w:tc>
          <w:tcPr>
            <w:tcW w:w="2100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C61F25"/>
          </w:tcPr>
          <w:p w:rsidR="0005790A" w:rsidRDefault="00702C9E">
            <w:pPr>
              <w:pStyle w:val="TableParagraph"/>
              <w:spacing w:before="21" w:line="249" w:lineRule="auto"/>
              <w:ind w:left="561" w:right="588" w:firstLine="61"/>
              <w:rPr>
                <w:sz w:val="30"/>
              </w:rPr>
            </w:pPr>
            <w:r>
              <w:rPr>
                <w:color w:val="FFFFFF"/>
                <w:w w:val="60"/>
                <w:sz w:val="30"/>
              </w:rPr>
              <w:t xml:space="preserve">AMOUNT </w:t>
            </w:r>
            <w:r>
              <w:rPr>
                <w:color w:val="FFFFFF"/>
                <w:w w:val="55"/>
                <w:sz w:val="30"/>
              </w:rPr>
              <w:t>REQUIRED</w:t>
            </w:r>
          </w:p>
        </w:tc>
        <w:tc>
          <w:tcPr>
            <w:tcW w:w="2100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C61F25"/>
          </w:tcPr>
          <w:p w:rsidR="0005790A" w:rsidRDefault="00702C9E">
            <w:pPr>
              <w:pStyle w:val="TableParagraph"/>
              <w:spacing w:before="13" w:line="360" w:lineRule="atLeast"/>
              <w:ind w:left="576" w:right="630" w:firstLine="34"/>
              <w:rPr>
                <w:sz w:val="30"/>
              </w:rPr>
            </w:pPr>
            <w:r>
              <w:rPr>
                <w:color w:val="FFFFFF"/>
                <w:w w:val="60"/>
                <w:sz w:val="30"/>
              </w:rPr>
              <w:t xml:space="preserve">AMOUNT </w:t>
            </w:r>
            <w:r>
              <w:rPr>
                <w:color w:val="FFFFFF"/>
                <w:w w:val="55"/>
                <w:sz w:val="30"/>
              </w:rPr>
              <w:t>PLANNED</w:t>
            </w:r>
          </w:p>
        </w:tc>
        <w:tc>
          <w:tcPr>
            <w:tcW w:w="2073" w:type="dxa"/>
            <w:tcBorders>
              <w:top w:val="nil"/>
              <w:left w:val="single" w:sz="24" w:space="0" w:color="FFFFFF"/>
              <w:right w:val="nil"/>
            </w:tcBorders>
            <w:shd w:val="clear" w:color="auto" w:fill="C61F25"/>
          </w:tcPr>
          <w:p w:rsidR="0005790A" w:rsidRDefault="00702C9E">
            <w:pPr>
              <w:pStyle w:val="TableParagraph"/>
              <w:spacing w:before="11" w:line="360" w:lineRule="atLeast"/>
              <w:ind w:left="523" w:right="529"/>
              <w:rPr>
                <w:sz w:val="30"/>
              </w:rPr>
            </w:pPr>
            <w:r>
              <w:rPr>
                <w:color w:val="FFFFFF"/>
                <w:w w:val="60"/>
                <w:sz w:val="30"/>
              </w:rPr>
              <w:t xml:space="preserve">GAP TO BE </w:t>
            </w:r>
            <w:r>
              <w:rPr>
                <w:color w:val="FFFFFF"/>
                <w:w w:val="55"/>
                <w:sz w:val="30"/>
              </w:rPr>
              <w:t>FULFILLED</w:t>
            </w:r>
          </w:p>
        </w:tc>
      </w:tr>
      <w:tr w:rsidR="0005790A">
        <w:trPr>
          <w:trHeight w:val="468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5"/>
              <w:ind w:right="6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1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5"/>
              <w:ind w:left="19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My Monthly Expenses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7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2"/>
              <w:ind w:right="5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2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19"/>
              <w:rPr>
                <w:sz w:val="24"/>
              </w:rPr>
            </w:pPr>
            <w:r>
              <w:rPr>
                <w:color w:val="333333"/>
                <w:spacing w:val="-4"/>
                <w:w w:val="75"/>
                <w:sz w:val="24"/>
              </w:rPr>
              <w:t>FAMILY</w:t>
            </w:r>
            <w:r>
              <w:rPr>
                <w:color w:val="333333"/>
                <w:spacing w:val="-25"/>
                <w:w w:val="75"/>
                <w:sz w:val="24"/>
              </w:rPr>
              <w:t xml:space="preserve"> </w:t>
            </w:r>
            <w:r>
              <w:rPr>
                <w:color w:val="333333"/>
                <w:w w:val="75"/>
                <w:sz w:val="24"/>
              </w:rPr>
              <w:t>Protection</w:t>
            </w:r>
            <w:r>
              <w:rPr>
                <w:color w:val="333333"/>
                <w:spacing w:val="-24"/>
                <w:w w:val="75"/>
                <w:sz w:val="24"/>
              </w:rPr>
              <w:t xml:space="preserve"> </w:t>
            </w:r>
            <w:r>
              <w:rPr>
                <w:color w:val="333333"/>
                <w:w w:val="75"/>
                <w:sz w:val="24"/>
              </w:rPr>
              <w:t>In</w:t>
            </w:r>
            <w:r>
              <w:rPr>
                <w:color w:val="333333"/>
                <w:spacing w:val="-25"/>
                <w:w w:val="75"/>
                <w:sz w:val="24"/>
              </w:rPr>
              <w:t xml:space="preserve"> </w:t>
            </w:r>
            <w:r>
              <w:rPr>
                <w:color w:val="333333"/>
                <w:w w:val="75"/>
                <w:sz w:val="24"/>
              </w:rPr>
              <w:t>My</w:t>
            </w:r>
            <w:r>
              <w:rPr>
                <w:color w:val="333333"/>
                <w:spacing w:val="-24"/>
                <w:w w:val="75"/>
                <w:sz w:val="24"/>
              </w:rPr>
              <w:t xml:space="preserve"> </w:t>
            </w:r>
            <w:r>
              <w:rPr>
                <w:color w:val="333333"/>
                <w:w w:val="75"/>
                <w:sz w:val="24"/>
              </w:rPr>
              <w:t>Absence</w:t>
            </w:r>
            <w:r>
              <w:rPr>
                <w:color w:val="333333"/>
                <w:spacing w:val="-24"/>
                <w:w w:val="75"/>
                <w:sz w:val="24"/>
              </w:rPr>
              <w:t xml:space="preserve"> </w:t>
            </w:r>
            <w:r>
              <w:rPr>
                <w:color w:val="333333"/>
                <w:w w:val="75"/>
                <w:sz w:val="24"/>
              </w:rPr>
              <w:t>-</w:t>
            </w:r>
            <w:r>
              <w:rPr>
                <w:color w:val="333333"/>
                <w:spacing w:val="-25"/>
                <w:w w:val="75"/>
                <w:sz w:val="24"/>
              </w:rPr>
              <w:t xml:space="preserve"> </w:t>
            </w:r>
            <w:r>
              <w:rPr>
                <w:color w:val="333333"/>
                <w:w w:val="75"/>
                <w:sz w:val="24"/>
              </w:rPr>
              <w:t>Insurance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7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4"/>
              <w:ind w:right="2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3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4"/>
              <w:ind w:left="21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Children’s Education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70"/>
        </w:trPr>
        <w:tc>
          <w:tcPr>
            <w:tcW w:w="933" w:type="dxa"/>
            <w:tcBorders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right="3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4</w:t>
            </w:r>
          </w:p>
        </w:tc>
        <w:tc>
          <w:tcPr>
            <w:tcW w:w="3648" w:type="dxa"/>
            <w:tcBorders>
              <w:left w:val="single" w:sz="24" w:space="0" w:color="FFFFFF"/>
              <w:bottom w:val="single" w:sz="12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21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Children’s Marriage</w:t>
            </w:r>
          </w:p>
        </w:tc>
        <w:tc>
          <w:tcPr>
            <w:tcW w:w="2100" w:type="dxa"/>
            <w:tcBorders>
              <w:left w:val="single" w:sz="24" w:space="0" w:color="FFFFFF"/>
              <w:bottom w:val="single" w:sz="12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bottom w:val="single" w:sz="12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bottom w:val="single" w:sz="12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70"/>
        </w:trPr>
        <w:tc>
          <w:tcPr>
            <w:tcW w:w="933" w:type="dxa"/>
            <w:tcBorders>
              <w:top w:val="single" w:sz="12" w:space="0" w:color="FFFFFF"/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6"/>
              <w:ind w:right="3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5</w:t>
            </w:r>
          </w:p>
        </w:tc>
        <w:tc>
          <w:tcPr>
            <w:tcW w:w="3648" w:type="dxa"/>
            <w:tcBorders>
              <w:top w:val="single" w:sz="12" w:space="0" w:color="FFFFFF"/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line="244" w:lineRule="exact"/>
              <w:ind w:left="19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Retirement Planning</w:t>
            </w:r>
          </w:p>
          <w:p w:rsidR="0005790A" w:rsidRDefault="00702C9E">
            <w:pPr>
              <w:pStyle w:val="TableParagraph"/>
              <w:spacing w:line="206" w:lineRule="exact"/>
              <w:ind w:left="19"/>
            </w:pPr>
            <w:r>
              <w:rPr>
                <w:color w:val="333333"/>
                <w:w w:val="90"/>
              </w:rPr>
              <w:t xml:space="preserve">(Monthly Passive Income After 60 </w:t>
            </w:r>
            <w:proofErr w:type="spellStart"/>
            <w:r>
              <w:rPr>
                <w:color w:val="333333"/>
                <w:w w:val="90"/>
              </w:rPr>
              <w:t>Yrs</w:t>
            </w:r>
            <w:proofErr w:type="spellEnd"/>
            <w:r>
              <w:rPr>
                <w:color w:val="333333"/>
                <w:w w:val="90"/>
              </w:rPr>
              <w:t>)</w:t>
            </w:r>
          </w:p>
        </w:tc>
        <w:tc>
          <w:tcPr>
            <w:tcW w:w="2100" w:type="dxa"/>
            <w:tcBorders>
              <w:top w:val="single" w:sz="12" w:space="0" w:color="FFFFFF"/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12" w:space="0" w:color="FFFFFF"/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top w:val="single" w:sz="12" w:space="0" w:color="FFFFFF"/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7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right="3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6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19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Buying New Home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7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4"/>
              <w:ind w:right="2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7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4"/>
              <w:ind w:left="19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Buying New Car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4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right="2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8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19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Family Vacation In India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4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right="1"/>
              <w:jc w:val="center"/>
              <w:rPr>
                <w:sz w:val="24"/>
              </w:rPr>
            </w:pPr>
            <w:r>
              <w:rPr>
                <w:color w:val="333333"/>
                <w:w w:val="71"/>
                <w:sz w:val="24"/>
              </w:rPr>
              <w:t>9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19"/>
              <w:rPr>
                <w:sz w:val="24"/>
              </w:rPr>
            </w:pPr>
            <w:r>
              <w:rPr>
                <w:color w:val="333333"/>
                <w:w w:val="85"/>
                <w:sz w:val="24"/>
              </w:rPr>
              <w:t>Family Vacation Abroad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7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47" w:right="68"/>
              <w:jc w:val="center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10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21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Charity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7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4"/>
              <w:ind w:left="62" w:right="68"/>
              <w:jc w:val="center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11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4"/>
              <w:ind w:left="19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Legacy To Children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6"/>
        </w:trPr>
        <w:tc>
          <w:tcPr>
            <w:tcW w:w="933" w:type="dxa"/>
            <w:tcBorders>
              <w:left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2"/>
              <w:ind w:left="47" w:right="68"/>
              <w:jc w:val="center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12</w:t>
            </w:r>
          </w:p>
        </w:tc>
        <w:tc>
          <w:tcPr>
            <w:tcW w:w="364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23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Support Parents Financially</w:t>
            </w: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66"/>
        </w:trPr>
        <w:tc>
          <w:tcPr>
            <w:tcW w:w="933" w:type="dxa"/>
            <w:tcBorders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3"/>
              <w:ind w:left="48" w:right="68"/>
              <w:jc w:val="center"/>
              <w:rPr>
                <w:sz w:val="24"/>
              </w:rPr>
            </w:pPr>
            <w:r>
              <w:rPr>
                <w:color w:val="333333"/>
                <w:w w:val="80"/>
                <w:sz w:val="24"/>
              </w:rPr>
              <w:t>13</w:t>
            </w:r>
          </w:p>
        </w:tc>
        <w:tc>
          <w:tcPr>
            <w:tcW w:w="3648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3"/>
              <w:ind w:left="21"/>
              <w:rPr>
                <w:sz w:val="24"/>
              </w:rPr>
            </w:pPr>
            <w:r>
              <w:rPr>
                <w:color w:val="333333"/>
                <w:w w:val="90"/>
                <w:sz w:val="24"/>
              </w:rPr>
              <w:t>Other</w:t>
            </w:r>
          </w:p>
        </w:tc>
        <w:tc>
          <w:tcPr>
            <w:tcW w:w="210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790A">
        <w:trPr>
          <w:trHeight w:val="471"/>
        </w:trPr>
        <w:tc>
          <w:tcPr>
            <w:tcW w:w="933" w:type="dxa"/>
            <w:tcBorders>
              <w:top w:val="single" w:sz="24" w:space="0" w:color="FFFFFF"/>
              <w:left w:val="nil"/>
              <w:bottom w:val="nil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48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E6E6E6"/>
          </w:tcPr>
          <w:p w:rsidR="0005790A" w:rsidRDefault="00702C9E">
            <w:pPr>
              <w:pStyle w:val="TableParagraph"/>
              <w:spacing w:before="91"/>
              <w:ind w:left="26"/>
              <w:rPr>
                <w:sz w:val="24"/>
              </w:rPr>
            </w:pPr>
            <w:r>
              <w:rPr>
                <w:color w:val="333333"/>
                <w:w w:val="95"/>
                <w:sz w:val="24"/>
              </w:rPr>
              <w:t>Total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3" w:type="dxa"/>
            <w:tcBorders>
              <w:top w:val="single" w:sz="24" w:space="0" w:color="FFFFFF"/>
              <w:left w:val="single" w:sz="24" w:space="0" w:color="FFFFFF"/>
              <w:bottom w:val="nil"/>
              <w:right w:val="nil"/>
            </w:tcBorders>
            <w:shd w:val="clear" w:color="auto" w:fill="E6E6E6"/>
          </w:tcPr>
          <w:p w:rsidR="0005790A" w:rsidRDefault="000579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5790A" w:rsidRDefault="0005790A">
      <w:pPr>
        <w:pStyle w:val="BodyText"/>
        <w:spacing w:before="6"/>
        <w:rPr>
          <w:sz w:val="12"/>
        </w:rPr>
      </w:pPr>
    </w:p>
    <w:p w:rsidR="0005790A" w:rsidRDefault="00702C9E" w:rsidP="00702C9E">
      <w:pPr>
        <w:spacing w:before="122"/>
        <w:ind w:right="4252"/>
        <w:jc w:val="right"/>
        <w:rPr>
          <w:rFonts w:ascii="Carlito"/>
          <w:b/>
          <w:sz w:val="24"/>
        </w:rPr>
      </w:pPr>
      <w:r>
        <w:rPr>
          <w:rFonts w:ascii="Carlito"/>
          <w:b/>
          <w:color w:val="333333"/>
          <w:sz w:val="24"/>
        </w:rPr>
        <w:t>www.</w:t>
      </w:r>
      <w:r>
        <w:rPr>
          <w:rFonts w:ascii="Carlito"/>
          <w:b/>
          <w:color w:val="333333"/>
          <w:sz w:val="24"/>
        </w:rPr>
        <w:t>moneymultiplierdnv.com</w:t>
      </w:r>
    </w:p>
    <w:sectPr w:rsidR="0005790A">
      <w:type w:val="continuous"/>
      <w:pgSz w:w="11910" w:h="16840"/>
      <w:pgMar w:top="50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790A"/>
    <w:rsid w:val="0005790A"/>
    <w:rsid w:val="007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3"/>
      <w:ind w:left="10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2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9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 Financial Health Checkup Editable CDR.cdr</dc:title>
  <dc:creator>win7</dc:creator>
  <cp:lastModifiedBy>NP3</cp:lastModifiedBy>
  <cp:revision>2</cp:revision>
  <dcterms:created xsi:type="dcterms:W3CDTF">2020-04-09T10:10:00Z</dcterms:created>
  <dcterms:modified xsi:type="dcterms:W3CDTF">2020-04-09T10:11:00Z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2020-04-09T00:00:00Z</vt:filetime>
  </property>
</Properties>
</file>